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71" w:rsidRPr="000F0D02" w:rsidRDefault="00F85A4B" w:rsidP="000F0D02">
      <w:pPr>
        <w:jc w:val="right"/>
        <w:rPr>
          <w:rFonts w:ascii="Times New Roman" w:hAnsi="Times New Roman"/>
          <w:b/>
          <w:bCs/>
        </w:rPr>
      </w:pPr>
      <w:r w:rsidRPr="000F0D02">
        <w:rPr>
          <w:rFonts w:ascii="Times New Roman" w:hAnsi="Times New Roman"/>
          <w:b/>
          <w:bCs/>
        </w:rPr>
        <w:t>Приложение №3</w:t>
      </w:r>
      <w:r w:rsidR="00EB2B2F" w:rsidRPr="000F0D02">
        <w:rPr>
          <w:rFonts w:ascii="Times New Roman" w:hAnsi="Times New Roman"/>
          <w:b/>
          <w:bCs/>
        </w:rPr>
        <w:t xml:space="preserve">                                                                   </w:t>
      </w:r>
    </w:p>
    <w:p w:rsidR="00290298" w:rsidRPr="000F0D02" w:rsidRDefault="00F40A0D" w:rsidP="000F0D0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F0D02">
        <w:rPr>
          <w:rFonts w:ascii="Times New Roman" w:hAnsi="Times New Roman"/>
          <w:b/>
          <w:bCs/>
          <w:sz w:val="24"/>
          <w:szCs w:val="24"/>
        </w:rPr>
        <w:t xml:space="preserve">Тендерное предложение </w:t>
      </w:r>
      <w:r w:rsidR="00A27100" w:rsidRPr="000F0D02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7174F3">
        <w:rPr>
          <w:rFonts w:ascii="Times New Roman" w:hAnsi="Times New Roman"/>
          <w:b/>
          <w:bCs/>
          <w:sz w:val="24"/>
          <w:szCs w:val="24"/>
        </w:rPr>
        <w:t>поставку наградной продукции</w:t>
      </w:r>
      <w:r w:rsidR="000F0D02" w:rsidRPr="000F0D02">
        <w:rPr>
          <w:rFonts w:ascii="Times New Roman" w:hAnsi="Times New Roman"/>
          <w:b/>
          <w:bCs/>
          <w:sz w:val="24"/>
          <w:szCs w:val="24"/>
        </w:rPr>
        <w:t xml:space="preserve"> для АНО ШБЛ «КЭС-БАСКЕТ»</w:t>
      </w:r>
    </w:p>
    <w:tbl>
      <w:tblPr>
        <w:tblW w:w="14410" w:type="dxa"/>
        <w:tblInd w:w="-552" w:type="dxa"/>
        <w:tblLayout w:type="fixed"/>
        <w:tblLook w:val="04A0" w:firstRow="1" w:lastRow="0" w:firstColumn="1" w:lastColumn="0" w:noHBand="0" w:noVBand="1"/>
      </w:tblPr>
      <w:tblGrid>
        <w:gridCol w:w="2090"/>
        <w:gridCol w:w="5170"/>
        <w:gridCol w:w="1320"/>
        <w:gridCol w:w="1540"/>
        <w:gridCol w:w="1455"/>
        <w:gridCol w:w="1295"/>
        <w:gridCol w:w="1540"/>
      </w:tblGrid>
      <w:tr w:rsidR="005D3DD8" w:rsidRPr="000F0D02" w:rsidTr="005D3DD8">
        <w:trPr>
          <w:trHeight w:val="1417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F0D02">
              <w:rPr>
                <w:rFonts w:ascii="Times New Roman" w:hAnsi="Times New Roman"/>
              </w:rPr>
              <w:t>писание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Характеристики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0F0D02">
              <w:rPr>
                <w:rFonts w:ascii="Times New Roman" w:hAnsi="Times New Roman"/>
              </w:rPr>
              <w:t>оличество (шт.)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F0D02">
              <w:rPr>
                <w:rFonts w:ascii="Times New Roman" w:hAnsi="Times New Roman"/>
              </w:rPr>
              <w:t>тоимость за ед. включая НДС 18% (руб.)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F0D02">
              <w:rPr>
                <w:rFonts w:ascii="Times New Roman" w:hAnsi="Times New Roman"/>
              </w:rPr>
              <w:t>тоимость, за тираж, включая НДС 18 % (руб.)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F0D02">
              <w:rPr>
                <w:rFonts w:ascii="Times New Roman" w:hAnsi="Times New Roman"/>
              </w:rPr>
              <w:t>тоимость доставки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Срок производства</w:t>
            </w:r>
          </w:p>
        </w:tc>
      </w:tr>
      <w:tr w:rsidR="00DD0E5C" w:rsidRPr="000F0D02" w:rsidTr="005D3DD8">
        <w:trPr>
          <w:trHeight w:val="669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D0E5C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Кубок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/>
                <w:b/>
                <w:bCs/>
              </w:rPr>
              <w:t xml:space="preserve"> место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5C" w:rsidRDefault="00DD0E5C" w:rsidP="00C10C51">
            <w:pPr>
              <w:spacing w:after="0"/>
              <w:jc w:val="both"/>
            </w:pPr>
            <w:r>
              <w:t>Кубок</w:t>
            </w:r>
            <w:r w:rsidRPr="00F24989">
              <w:t xml:space="preserve"> с металлической чашей</w:t>
            </w:r>
            <w:r>
              <w:t>.</w:t>
            </w:r>
          </w:p>
          <w:p w:rsidR="00DD0E5C" w:rsidRDefault="000A3A51" w:rsidP="00C10C51">
            <w:pPr>
              <w:spacing w:after="0"/>
              <w:jc w:val="both"/>
            </w:pPr>
            <w:r>
              <w:t>Цвет</w:t>
            </w:r>
            <w:r w:rsidR="00DD0E5C">
              <w:t>, наличие крышки и ручки на усмотрение поставщика.</w:t>
            </w:r>
          </w:p>
          <w:p w:rsidR="00C002A8" w:rsidRDefault="00DD0E5C" w:rsidP="00C10C51">
            <w:pPr>
              <w:spacing w:after="0"/>
              <w:jc w:val="both"/>
            </w:pPr>
            <w:r w:rsidRPr="00F24989">
              <w:t>Диа</w:t>
            </w:r>
            <w:r>
              <w:t>метр чаши не менее 14</w:t>
            </w:r>
            <w:r w:rsidRPr="00F24989">
              <w:t xml:space="preserve"> см. </w:t>
            </w:r>
          </w:p>
          <w:p w:rsidR="00DD0E5C" w:rsidRDefault="00DD0E5C" w:rsidP="00C10C51">
            <w:pPr>
              <w:spacing w:after="0"/>
              <w:jc w:val="both"/>
            </w:pPr>
            <w:proofErr w:type="spellStart"/>
            <w:r>
              <w:t>Стем</w:t>
            </w:r>
            <w:proofErr w:type="spellEnd"/>
            <w:r>
              <w:t xml:space="preserve"> </w:t>
            </w:r>
            <w:r w:rsidRPr="00F24989">
              <w:t xml:space="preserve"> составной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t xml:space="preserve">Наличие </w:t>
            </w:r>
            <w:proofErr w:type="spellStart"/>
            <w:r>
              <w:t>эмблемоносителя</w:t>
            </w:r>
            <w:proofErr w:type="spellEnd"/>
            <w:r>
              <w:t xml:space="preserve"> (места для </w:t>
            </w:r>
            <w:proofErr w:type="gramStart"/>
            <w:r>
              <w:t>вкладыш-вставки</w:t>
            </w:r>
            <w:proofErr w:type="gramEnd"/>
            <w:r>
              <w:t>) приветствуется.</w:t>
            </w:r>
          </w:p>
          <w:p w:rsidR="00DD0E5C" w:rsidRDefault="00DD0E5C" w:rsidP="00C10C51">
            <w:pPr>
              <w:spacing w:after="0"/>
              <w:jc w:val="both"/>
            </w:pPr>
            <w:r>
              <w:t>Основание (цоколь) квадратный или круглый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t>Материал – искусственный камень или пластик</w:t>
            </w:r>
            <w:proofErr w:type="gramStart"/>
            <w:r>
              <w:t xml:space="preserve"> .</w:t>
            </w:r>
            <w:proofErr w:type="gramEnd"/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Общая высота кубка должна быть не менее </w:t>
            </w:r>
            <w:r>
              <w:t xml:space="preserve">40 </w:t>
            </w:r>
            <w:r w:rsidRPr="00F24989">
              <w:t>см.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Все кубки должны комплектоваться табличками на основание, выполненными методом лазерной гравировки </w:t>
            </w:r>
            <w:r>
              <w:t>или сублимационной печати на металле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>Вкладыш должен быть стандартным металлическим или полноцветным с изображением</w:t>
            </w:r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2476D8" w:rsidRDefault="00DD0E5C" w:rsidP="00C002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1D529C">
              <w:rPr>
                <w:rFonts w:ascii="Times New Roman" w:hAnsi="Times New Roman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DD0E5C" w:rsidRPr="000F0D02" w:rsidTr="005D3DD8">
        <w:trPr>
          <w:trHeight w:val="72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D0E5C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Кубок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</w:rPr>
              <w:t xml:space="preserve"> место </w:t>
            </w:r>
          </w:p>
          <w:p w:rsidR="00DD0E5C" w:rsidRPr="000F0D02" w:rsidRDefault="00DD0E5C" w:rsidP="00DD0E5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5C" w:rsidRDefault="00DD0E5C" w:rsidP="00C10C51">
            <w:pPr>
              <w:spacing w:after="0"/>
              <w:jc w:val="both"/>
            </w:pPr>
            <w:r>
              <w:t>Кубок</w:t>
            </w:r>
            <w:r w:rsidRPr="00F24989">
              <w:t xml:space="preserve"> с металлической чашей</w:t>
            </w:r>
            <w:r>
              <w:t>.</w:t>
            </w:r>
          </w:p>
          <w:p w:rsidR="00DD0E5C" w:rsidRDefault="000A3A51" w:rsidP="00C10C51">
            <w:pPr>
              <w:spacing w:after="0"/>
              <w:jc w:val="both"/>
            </w:pPr>
            <w:r>
              <w:t>Цвет</w:t>
            </w:r>
            <w:r w:rsidR="00DD0E5C">
              <w:t xml:space="preserve">, наличие крышки и ручки на усмотрение поставщика. </w:t>
            </w:r>
          </w:p>
          <w:p w:rsidR="00C002A8" w:rsidRDefault="00DD0E5C" w:rsidP="00C10C51">
            <w:pPr>
              <w:spacing w:after="0"/>
              <w:jc w:val="both"/>
            </w:pPr>
            <w:r w:rsidRPr="00F24989">
              <w:t>Диа</w:t>
            </w:r>
            <w:r>
              <w:t>метр чаши не менее 12</w:t>
            </w:r>
            <w:r w:rsidRPr="00F24989">
              <w:t xml:space="preserve"> см. </w:t>
            </w:r>
          </w:p>
          <w:p w:rsidR="00DD0E5C" w:rsidRDefault="00DD0E5C" w:rsidP="00C10C51">
            <w:pPr>
              <w:spacing w:after="0"/>
              <w:jc w:val="both"/>
            </w:pPr>
            <w:proofErr w:type="spellStart"/>
            <w:r>
              <w:t>Стем</w:t>
            </w:r>
            <w:proofErr w:type="spellEnd"/>
            <w:r>
              <w:t xml:space="preserve"> </w:t>
            </w:r>
            <w:r w:rsidRPr="00F24989">
              <w:t xml:space="preserve"> составной</w:t>
            </w:r>
            <w:r w:rsidR="00C002A8">
              <w:t>.</w:t>
            </w:r>
          </w:p>
          <w:p w:rsidR="00DD0E5C" w:rsidRDefault="00DD0E5C" w:rsidP="00C10C51">
            <w:pPr>
              <w:spacing w:after="0"/>
              <w:jc w:val="both"/>
            </w:pPr>
            <w:r>
              <w:t xml:space="preserve">Наличие </w:t>
            </w:r>
            <w:proofErr w:type="spellStart"/>
            <w:r>
              <w:t>эмблемоносителя</w:t>
            </w:r>
            <w:proofErr w:type="spellEnd"/>
            <w:r>
              <w:t xml:space="preserve"> (места для </w:t>
            </w:r>
            <w:proofErr w:type="gramStart"/>
            <w:r>
              <w:t>вкладыш-вставки</w:t>
            </w:r>
            <w:proofErr w:type="gramEnd"/>
            <w:r>
              <w:t>) приветствуется.</w:t>
            </w:r>
          </w:p>
          <w:p w:rsidR="00DD0E5C" w:rsidRDefault="00DD0E5C" w:rsidP="00C10C51">
            <w:pPr>
              <w:spacing w:after="0"/>
              <w:jc w:val="both"/>
            </w:pPr>
            <w:r>
              <w:t>Основание (цоколь) квадратный или круглый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lastRenderedPageBreak/>
              <w:t>Материал – искусственный камень или пластик</w:t>
            </w:r>
            <w:proofErr w:type="gramStart"/>
            <w:r>
              <w:t xml:space="preserve"> .</w:t>
            </w:r>
            <w:proofErr w:type="gramEnd"/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Общая высота кубка должна быть не менее </w:t>
            </w:r>
            <w:r>
              <w:t xml:space="preserve">35 </w:t>
            </w:r>
            <w:r w:rsidRPr="00F24989">
              <w:t>см.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Все кубки должны комплектоваться табличками на основание, выполненными методом лазерной гравировки </w:t>
            </w:r>
            <w:r>
              <w:t>или сублимационной печати на металле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>Вкладыш должен быть стандартным металлическим или полноцветным с изображением</w:t>
            </w:r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2476D8" w:rsidRDefault="00DD0E5C" w:rsidP="00C002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1</w:t>
            </w:r>
            <w:r w:rsidR="001D529C">
              <w:rPr>
                <w:rFonts w:ascii="Times New Roman" w:hAnsi="Times New Roman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DD0E5C" w:rsidRPr="005F63C0" w:rsidTr="008B14CC">
        <w:trPr>
          <w:trHeight w:val="86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Кубок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место </w:t>
            </w:r>
            <w:r w:rsidRPr="000F0D02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5C" w:rsidRDefault="00C10C51" w:rsidP="00C10C51">
            <w:pPr>
              <w:spacing w:after="0"/>
              <w:jc w:val="both"/>
            </w:pPr>
            <w:r>
              <w:t>К</w:t>
            </w:r>
            <w:r w:rsidR="00DD0E5C">
              <w:t>убок</w:t>
            </w:r>
            <w:r w:rsidR="00DD0E5C" w:rsidRPr="00F24989">
              <w:t xml:space="preserve"> с металлической чашей</w:t>
            </w:r>
            <w:r w:rsidR="00DD0E5C">
              <w:t>.</w:t>
            </w:r>
          </w:p>
          <w:p w:rsidR="00DD0E5C" w:rsidRDefault="000A3A51" w:rsidP="00C10C51">
            <w:pPr>
              <w:spacing w:after="0"/>
              <w:jc w:val="both"/>
            </w:pPr>
            <w:r>
              <w:t>Цвет</w:t>
            </w:r>
            <w:r w:rsidR="00657E4F">
              <w:t xml:space="preserve">, </w:t>
            </w:r>
            <w:r w:rsidR="00DD0E5C">
              <w:t xml:space="preserve">наличие крышки и ручки на усмотрение поставщика. </w:t>
            </w:r>
          </w:p>
          <w:p w:rsidR="00C002A8" w:rsidRDefault="00DD0E5C" w:rsidP="00C10C51">
            <w:pPr>
              <w:spacing w:after="0"/>
              <w:jc w:val="both"/>
            </w:pPr>
            <w:r w:rsidRPr="00F24989">
              <w:t xml:space="preserve"> Диа</w:t>
            </w:r>
            <w:r>
              <w:t>метр чаши не менее 1</w:t>
            </w:r>
            <w:r w:rsidR="00C10C51">
              <w:t>0</w:t>
            </w:r>
            <w:r w:rsidRPr="00F24989">
              <w:t xml:space="preserve"> см. </w:t>
            </w:r>
          </w:p>
          <w:p w:rsidR="00DD0E5C" w:rsidRDefault="00DD0E5C" w:rsidP="00C10C51">
            <w:pPr>
              <w:spacing w:after="0"/>
              <w:jc w:val="both"/>
            </w:pPr>
            <w:proofErr w:type="spellStart"/>
            <w:r>
              <w:t>Стем</w:t>
            </w:r>
            <w:proofErr w:type="spellEnd"/>
            <w:r>
              <w:t xml:space="preserve"> </w:t>
            </w:r>
            <w:r w:rsidRPr="00F24989">
              <w:t xml:space="preserve"> составной</w:t>
            </w:r>
          </w:p>
          <w:p w:rsidR="00DD0E5C" w:rsidRDefault="00DD0E5C" w:rsidP="00C10C51">
            <w:pPr>
              <w:spacing w:after="0"/>
              <w:jc w:val="both"/>
            </w:pPr>
            <w:r>
              <w:t xml:space="preserve">Наличие </w:t>
            </w:r>
            <w:proofErr w:type="spellStart"/>
            <w:r>
              <w:t>эмблемоносителя</w:t>
            </w:r>
            <w:proofErr w:type="spellEnd"/>
            <w:r>
              <w:t xml:space="preserve"> (места для </w:t>
            </w:r>
            <w:proofErr w:type="gramStart"/>
            <w:r>
              <w:t>вкладыш-вставки</w:t>
            </w:r>
            <w:proofErr w:type="gramEnd"/>
            <w:r>
              <w:t>) приветствуется.</w:t>
            </w:r>
          </w:p>
          <w:p w:rsidR="00DD0E5C" w:rsidRDefault="00DD0E5C" w:rsidP="00C10C51">
            <w:pPr>
              <w:spacing w:after="0"/>
              <w:jc w:val="both"/>
            </w:pPr>
            <w:r>
              <w:t>Основание (цоколь) квадратный или круглый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t>Материал – искусственный камень или пластик</w:t>
            </w:r>
            <w:proofErr w:type="gramStart"/>
            <w:r>
              <w:t xml:space="preserve"> .</w:t>
            </w:r>
            <w:proofErr w:type="gramEnd"/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Общая высота кубка должна быть не менее </w:t>
            </w:r>
            <w:r w:rsidR="00C10C51">
              <w:t>30</w:t>
            </w:r>
            <w:r>
              <w:t xml:space="preserve"> </w:t>
            </w:r>
            <w:r w:rsidRPr="00F24989">
              <w:t>см.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Все кубки должны комплектоваться табличками на основание, выполненными методом лазерной гравировки </w:t>
            </w:r>
            <w:r>
              <w:t>или сублимационной печати на металле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>Вкладыш должен быть стандартным металлическим или полноцветным с изображением</w:t>
            </w:r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D0E5C" w:rsidRDefault="00DD0E5C" w:rsidP="00C002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D529C">
              <w:rPr>
                <w:rFonts w:ascii="Times New Roman" w:hAnsi="Times New Roman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5F63C0" w:rsidRDefault="00DD0E5C" w:rsidP="00C10C51">
            <w:pPr>
              <w:spacing w:after="0"/>
              <w:jc w:val="both"/>
              <w:rPr>
                <w:rStyle w:val="a8"/>
                <w:rFonts w:ascii="Times New Roman" w:hAnsi="Times New Roman"/>
                <w:sz w:val="20"/>
                <w:szCs w:val="20"/>
              </w:rPr>
            </w:pPr>
          </w:p>
        </w:tc>
      </w:tr>
      <w:tr w:rsidR="00DD0E5C" w:rsidRPr="005F63C0" w:rsidTr="005D3DD8">
        <w:trPr>
          <w:trHeight w:val="86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Медаль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="00C10C51">
              <w:rPr>
                <w:rFonts w:ascii="Times New Roman" w:hAnsi="Times New Roman"/>
                <w:b/>
                <w:bCs/>
              </w:rPr>
              <w:t>,</w:t>
            </w:r>
            <w:r w:rsidR="00C10C51">
              <w:rPr>
                <w:rFonts w:ascii="Times New Roman" w:hAnsi="Times New Roman"/>
                <w:b/>
                <w:bCs/>
                <w:lang w:val="en-US"/>
              </w:rPr>
              <w:t>II</w:t>
            </w:r>
            <w:r w:rsidR="00C10C51">
              <w:rPr>
                <w:rFonts w:ascii="Times New Roman" w:hAnsi="Times New Roman"/>
                <w:b/>
                <w:bCs/>
              </w:rPr>
              <w:t>,</w:t>
            </w:r>
            <w:r w:rsidR="00C10C51" w:rsidRPr="00C10C51">
              <w:rPr>
                <w:rFonts w:ascii="Times New Roman" w:hAnsi="Times New Roman"/>
                <w:b/>
                <w:bCs/>
              </w:rPr>
              <w:t xml:space="preserve"> </w:t>
            </w:r>
            <w:r w:rsidR="00C10C51">
              <w:rPr>
                <w:rFonts w:ascii="Times New Roman" w:hAnsi="Times New Roman"/>
                <w:b/>
                <w:bCs/>
                <w:lang w:val="en-US"/>
              </w:rPr>
              <w:t>III</w:t>
            </w:r>
            <w:r w:rsidR="00C10C51" w:rsidRPr="00C10C51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место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1" w:rsidRDefault="00DD0E5C" w:rsidP="00D463FC">
            <w:pPr>
              <w:spacing w:after="0"/>
              <w:jc w:val="both"/>
            </w:pPr>
            <w:r w:rsidRPr="00F24989">
              <w:t xml:space="preserve">Медаль металлическая под </w:t>
            </w:r>
            <w:r w:rsidR="00657E4F">
              <w:t>з</w:t>
            </w:r>
            <w:r w:rsidR="00C10C51">
              <w:t>олото</w:t>
            </w:r>
            <w:r w:rsidR="00657E4F">
              <w:t xml:space="preserve">, </w:t>
            </w:r>
            <w:r w:rsidRPr="00F24989">
              <w:t>серебро</w:t>
            </w:r>
            <w:r w:rsidR="00C10C51">
              <w:t>, бронзу</w:t>
            </w:r>
            <w:proofErr w:type="gramStart"/>
            <w:r w:rsidR="00C10C51">
              <w:t xml:space="preserve"> ,</w:t>
            </w:r>
            <w:proofErr w:type="gramEnd"/>
            <w:r w:rsidR="00C10C51">
              <w:t xml:space="preserve"> в</w:t>
            </w:r>
            <w:r w:rsidR="00657E4F">
              <w:t xml:space="preserve"> соответствии с призовым местом,</w:t>
            </w:r>
            <w:r w:rsidRPr="00F24989">
              <w:t xml:space="preserve"> из высокопрочного сплава, с высококаче</w:t>
            </w:r>
            <w:r w:rsidR="00C10C51">
              <w:t xml:space="preserve">ственным покрытием и полировкой. Наличие рельефов приветствуется. </w:t>
            </w:r>
          </w:p>
          <w:p w:rsidR="00C10C51" w:rsidRPr="00F24989" w:rsidRDefault="00DD0E5C" w:rsidP="00D463FC">
            <w:pPr>
              <w:spacing w:after="0"/>
              <w:jc w:val="both"/>
            </w:pPr>
            <w:r w:rsidRPr="00F24989">
              <w:t>Вн</w:t>
            </w:r>
            <w:r w:rsidR="00C10C51">
              <w:t>ешний диаметр медали  не менее 50</w:t>
            </w:r>
            <w:r w:rsidR="00100500">
              <w:t xml:space="preserve"> мм</w:t>
            </w:r>
            <w:proofErr w:type="gramStart"/>
            <w:r w:rsidR="00657E4F">
              <w:t xml:space="preserve"> </w:t>
            </w:r>
            <w:r w:rsidRPr="00F24989">
              <w:t>,</w:t>
            </w:r>
            <w:proofErr w:type="gramEnd"/>
            <w:r w:rsidRPr="00F24989">
              <w:t xml:space="preserve"> с трапециевидным</w:t>
            </w:r>
            <w:r w:rsidR="00C10C51">
              <w:t xml:space="preserve"> (округлым)</w:t>
            </w:r>
            <w:r w:rsidRPr="00F24989">
              <w:t xml:space="preserve"> ушком под карабин для крепления ленты в верхней части медали. В </w:t>
            </w:r>
            <w:r w:rsidRPr="00F24989">
              <w:lastRenderedPageBreak/>
              <w:t>центре медали  место под вкладыш диаметром не менее 25</w:t>
            </w:r>
            <w:r w:rsidR="00C10C51">
              <w:t xml:space="preserve"> </w:t>
            </w:r>
            <w:r w:rsidRPr="00F24989">
              <w:t>мм.</w:t>
            </w:r>
            <w:r w:rsidR="00C10C51">
              <w:t xml:space="preserve">  На обороте место под вкладыш диаметром не менее 40 мм. </w:t>
            </w:r>
          </w:p>
          <w:p w:rsidR="00DD0E5C" w:rsidRPr="00F24989" w:rsidRDefault="00DD0E5C" w:rsidP="00D463FC">
            <w:pPr>
              <w:spacing w:after="0"/>
              <w:jc w:val="both"/>
            </w:pPr>
            <w:r w:rsidRPr="00F24989">
              <w:t xml:space="preserve">Все медали должны комплектоваться лентой цветов флага РФ, ширина – не менее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24989">
                <w:t>20 мм</w:t>
              </w:r>
            </w:smartTag>
            <w:r w:rsidRPr="00F24989">
              <w:t xml:space="preserve"> и не более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F24989">
                <w:t>22 мм</w:t>
              </w:r>
            </w:smartTag>
            <w:r w:rsidRPr="00F24989">
              <w:t xml:space="preserve">, длина – не менее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F24989">
                <w:t>750 мм</w:t>
              </w:r>
            </w:smartTag>
            <w:r w:rsidRPr="00F24989">
              <w:t xml:space="preserve"> и не более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F24989">
                <w:t>800 мм</w:t>
              </w:r>
            </w:smartTag>
            <w:r w:rsidRPr="00F24989">
              <w:t>. Крепления для ленты - зажим и соединительный карабин золотистого</w:t>
            </w:r>
            <w:r w:rsidR="002476D8">
              <w:t xml:space="preserve"> </w:t>
            </w:r>
            <w:r w:rsidR="00D463FC">
              <w:t>(серебристого, бронзового)</w:t>
            </w:r>
            <w:r w:rsidRPr="00F24989">
              <w:t xml:space="preserve"> цвета. </w:t>
            </w:r>
          </w:p>
          <w:p w:rsidR="00DD0E5C" w:rsidRDefault="00DD0E5C" w:rsidP="00D463FC">
            <w:pPr>
              <w:spacing w:after="0"/>
            </w:pPr>
            <w:r w:rsidRPr="00F24989">
              <w:t xml:space="preserve">Все медали должны комплектоваться плоскими металлическими вкладышами с покрытием под бронзу (в зависимости от призового места) диаметром не  менее </w:t>
            </w:r>
            <w:r w:rsidR="00D463FC">
              <w:t>25мм</w:t>
            </w:r>
            <w:proofErr w:type="gramStart"/>
            <w:r w:rsidR="00D463FC">
              <w:t xml:space="preserve"> </w:t>
            </w:r>
            <w:r w:rsidRPr="00F24989">
              <w:t>.</w:t>
            </w:r>
            <w:proofErr w:type="gramEnd"/>
            <w:r w:rsidRPr="00F24989">
              <w:t xml:space="preserve"> В </w:t>
            </w:r>
            <w:r w:rsidR="002476D8">
              <w:t xml:space="preserve">центре </w:t>
            </w:r>
            <w:r w:rsidR="00D463FC">
              <w:t>полноцветное изображение ( оборот медали – аналогично.</w:t>
            </w:r>
          </w:p>
          <w:p w:rsidR="00D463FC" w:rsidRPr="000F0D02" w:rsidRDefault="00D463FC" w:rsidP="00D463FC">
            <w:pPr>
              <w:spacing w:after="0"/>
              <w:rPr>
                <w:rFonts w:ascii="Times New Roman" w:hAnsi="Times New Roman"/>
              </w:rPr>
            </w:pPr>
            <w:r>
              <w:t xml:space="preserve">Так же приветствуются штампованные медали </w:t>
            </w:r>
            <w:r w:rsidRPr="00F24989">
              <w:t>из высокопрочного сплава</w:t>
            </w:r>
            <w:r>
              <w:t xml:space="preserve"> по макету Заказчика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463FC" w:rsidRDefault="00BD235D" w:rsidP="00DD0E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  <w:r w:rsidR="001D529C">
              <w:rPr>
                <w:rFonts w:ascii="Times New Roman" w:hAnsi="Times New Roman"/>
                <w:b/>
                <w:bCs/>
                <w:sz w:val="24"/>
                <w:szCs w:val="24"/>
              </w:rPr>
              <w:t>2064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5F63C0" w:rsidRDefault="00DD0E5C" w:rsidP="00DD0E5C">
            <w:pPr>
              <w:rPr>
                <w:rStyle w:val="a8"/>
                <w:rFonts w:ascii="Times New Roman" w:hAnsi="Times New Roman"/>
                <w:sz w:val="20"/>
                <w:szCs w:val="20"/>
              </w:rPr>
            </w:pPr>
          </w:p>
        </w:tc>
      </w:tr>
      <w:tr w:rsidR="00DD0E5C" w:rsidRPr="000F0D02" w:rsidTr="005D3DD8">
        <w:trPr>
          <w:gridAfter w:val="2"/>
          <w:wAfter w:w="2835" w:type="dxa"/>
          <w:trHeight w:val="862"/>
        </w:trPr>
        <w:tc>
          <w:tcPr>
            <w:tcW w:w="1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lastRenderedPageBreak/>
              <w:t>ИТОГО по таблице, включая НДС</w:t>
            </w:r>
          </w:p>
        </w:tc>
      </w:tr>
    </w:tbl>
    <w:p w:rsidR="006638CE" w:rsidRPr="000F0D02" w:rsidRDefault="006638CE" w:rsidP="000F0D02">
      <w:pPr>
        <w:rPr>
          <w:rFonts w:ascii="Times New Roman" w:hAnsi="Times New Roman"/>
        </w:rPr>
      </w:pPr>
    </w:p>
    <w:p w:rsidR="006638CE" w:rsidRPr="000F0D02" w:rsidRDefault="006638CE" w:rsidP="000F0D02">
      <w:pPr>
        <w:rPr>
          <w:rFonts w:ascii="Times New Roman" w:hAnsi="Times New Roman"/>
        </w:rPr>
      </w:pPr>
      <w:r w:rsidRPr="000F0D02">
        <w:rPr>
          <w:rFonts w:ascii="Times New Roman" w:hAnsi="Times New Roman"/>
        </w:rPr>
        <w:t>Дополнительная информация:</w:t>
      </w:r>
    </w:p>
    <w:p w:rsidR="006638CE" w:rsidRPr="000F0D02" w:rsidRDefault="00C13340" w:rsidP="000F0D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у</w:t>
      </w:r>
      <w:r w:rsidR="006638CE" w:rsidRPr="000F0D02">
        <w:rPr>
          <w:rFonts w:ascii="Times New Roman" w:hAnsi="Times New Roman"/>
        </w:rPr>
        <w:t>словия оплаты:</w:t>
      </w:r>
    </w:p>
    <w:p w:rsidR="006638CE" w:rsidRPr="000F0D02" w:rsidRDefault="00C13340" w:rsidP="000F0D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с</w:t>
      </w:r>
      <w:r w:rsidR="006638CE" w:rsidRPr="000F0D02">
        <w:rPr>
          <w:rFonts w:ascii="Times New Roman" w:hAnsi="Times New Roman"/>
        </w:rPr>
        <w:t>тоимость  хранения:</w:t>
      </w:r>
    </w:p>
    <w:p w:rsidR="006638CE" w:rsidRPr="000F0D02" w:rsidRDefault="006638CE" w:rsidP="000F0D02">
      <w:pPr>
        <w:rPr>
          <w:rFonts w:ascii="Times New Roman" w:hAnsi="Times New Roman"/>
        </w:rPr>
      </w:pPr>
    </w:p>
    <w:p w:rsidR="006638CE" w:rsidRPr="000F0D02" w:rsidRDefault="006638CE" w:rsidP="000F0D02">
      <w:pPr>
        <w:rPr>
          <w:rFonts w:ascii="Times New Roman" w:hAnsi="Times New Roman"/>
        </w:rPr>
      </w:pPr>
      <w:r w:rsidRPr="000F0D02">
        <w:rPr>
          <w:rFonts w:ascii="Times New Roman" w:hAnsi="Times New Roman"/>
        </w:rPr>
        <w:t xml:space="preserve">Инициатор тендера: </w:t>
      </w:r>
      <w:r w:rsidR="000F0D02" w:rsidRPr="000F0D02">
        <w:rPr>
          <w:rFonts w:ascii="Times New Roman" w:hAnsi="Times New Roman"/>
        </w:rPr>
        <w:t>АНО ШБЛ «КЭС-БАСКЕТ»</w:t>
      </w:r>
      <w:r w:rsidR="00C13340">
        <w:rPr>
          <w:rFonts w:ascii="Times New Roman" w:hAnsi="Times New Roman"/>
        </w:rPr>
        <w:t>.</w:t>
      </w:r>
    </w:p>
    <w:p w:rsidR="006638CE" w:rsidRPr="000F0D02" w:rsidRDefault="006638CE" w:rsidP="000F0D02">
      <w:pPr>
        <w:rPr>
          <w:rFonts w:ascii="Times New Roman" w:hAnsi="Times New Roman"/>
        </w:rPr>
      </w:pPr>
      <w:r w:rsidRPr="000F0D02">
        <w:rPr>
          <w:rFonts w:ascii="Times New Roman" w:hAnsi="Times New Roman"/>
        </w:rPr>
        <w:t>Участник тендера:</w:t>
      </w:r>
    </w:p>
    <w:sectPr w:rsidR="006638CE" w:rsidRPr="000F0D02" w:rsidSect="000F0D02">
      <w:pgSz w:w="16838" w:h="11906" w:orient="landscape"/>
      <w:pgMar w:top="851" w:right="395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2584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3696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FCA3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445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F69D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5C14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BAA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8E0EF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302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E6E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5307600"/>
    <w:lvl w:ilvl="0">
      <w:numFmt w:val="bullet"/>
      <w:lvlText w:val="*"/>
      <w:lvlJc w:val="left"/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66"/>
    <w:rsid w:val="000039BB"/>
    <w:rsid w:val="000074C0"/>
    <w:rsid w:val="000623FA"/>
    <w:rsid w:val="0007444E"/>
    <w:rsid w:val="00087441"/>
    <w:rsid w:val="000A3A51"/>
    <w:rsid w:val="000F0D02"/>
    <w:rsid w:val="00100500"/>
    <w:rsid w:val="00145700"/>
    <w:rsid w:val="00163233"/>
    <w:rsid w:val="001A6E49"/>
    <w:rsid w:val="001C3D0A"/>
    <w:rsid w:val="001D529C"/>
    <w:rsid w:val="001E1DD4"/>
    <w:rsid w:val="00201F8E"/>
    <w:rsid w:val="0021450D"/>
    <w:rsid w:val="00245727"/>
    <w:rsid w:val="002476D8"/>
    <w:rsid w:val="00290298"/>
    <w:rsid w:val="00293969"/>
    <w:rsid w:val="002A7656"/>
    <w:rsid w:val="00312F46"/>
    <w:rsid w:val="00345F16"/>
    <w:rsid w:val="00371AE7"/>
    <w:rsid w:val="003D5D19"/>
    <w:rsid w:val="00467E06"/>
    <w:rsid w:val="004C2BB7"/>
    <w:rsid w:val="004C76BC"/>
    <w:rsid w:val="004E7FCA"/>
    <w:rsid w:val="004F26CA"/>
    <w:rsid w:val="004F3D18"/>
    <w:rsid w:val="005030A9"/>
    <w:rsid w:val="00521B49"/>
    <w:rsid w:val="0052382B"/>
    <w:rsid w:val="00542D55"/>
    <w:rsid w:val="00577DC3"/>
    <w:rsid w:val="005A6AFA"/>
    <w:rsid w:val="005B0862"/>
    <w:rsid w:val="005C592A"/>
    <w:rsid w:val="005D3DD8"/>
    <w:rsid w:val="005F63C0"/>
    <w:rsid w:val="00623DC2"/>
    <w:rsid w:val="006509F2"/>
    <w:rsid w:val="006557A4"/>
    <w:rsid w:val="00657E4F"/>
    <w:rsid w:val="006629CC"/>
    <w:rsid w:val="006638CE"/>
    <w:rsid w:val="006654D4"/>
    <w:rsid w:val="00685810"/>
    <w:rsid w:val="006E6745"/>
    <w:rsid w:val="007174F3"/>
    <w:rsid w:val="00723478"/>
    <w:rsid w:val="0073269C"/>
    <w:rsid w:val="00755029"/>
    <w:rsid w:val="00772A3F"/>
    <w:rsid w:val="0077371F"/>
    <w:rsid w:val="00776349"/>
    <w:rsid w:val="007E292A"/>
    <w:rsid w:val="007E415C"/>
    <w:rsid w:val="007E7CA4"/>
    <w:rsid w:val="00804C08"/>
    <w:rsid w:val="008222A3"/>
    <w:rsid w:val="00832D08"/>
    <w:rsid w:val="008441A9"/>
    <w:rsid w:val="008536F9"/>
    <w:rsid w:val="00882F4A"/>
    <w:rsid w:val="008A7FBF"/>
    <w:rsid w:val="008B3858"/>
    <w:rsid w:val="008C1E36"/>
    <w:rsid w:val="008C1ECF"/>
    <w:rsid w:val="00904833"/>
    <w:rsid w:val="00921B9D"/>
    <w:rsid w:val="00926EC4"/>
    <w:rsid w:val="009369F6"/>
    <w:rsid w:val="00953ABD"/>
    <w:rsid w:val="0095456C"/>
    <w:rsid w:val="00997DEB"/>
    <w:rsid w:val="009C06FB"/>
    <w:rsid w:val="009C1567"/>
    <w:rsid w:val="00A00FC7"/>
    <w:rsid w:val="00A10425"/>
    <w:rsid w:val="00A27100"/>
    <w:rsid w:val="00A514B2"/>
    <w:rsid w:val="00A54445"/>
    <w:rsid w:val="00A62FAA"/>
    <w:rsid w:val="00AD3F1C"/>
    <w:rsid w:val="00B0265D"/>
    <w:rsid w:val="00B27F3C"/>
    <w:rsid w:val="00B31279"/>
    <w:rsid w:val="00B7152F"/>
    <w:rsid w:val="00B938EC"/>
    <w:rsid w:val="00BD062E"/>
    <w:rsid w:val="00BD235D"/>
    <w:rsid w:val="00BE71EB"/>
    <w:rsid w:val="00BF03D7"/>
    <w:rsid w:val="00BF236A"/>
    <w:rsid w:val="00C00015"/>
    <w:rsid w:val="00C002A8"/>
    <w:rsid w:val="00C10C51"/>
    <w:rsid w:val="00C13340"/>
    <w:rsid w:val="00C14D1C"/>
    <w:rsid w:val="00C91426"/>
    <w:rsid w:val="00C93CB5"/>
    <w:rsid w:val="00C94187"/>
    <w:rsid w:val="00CA35C1"/>
    <w:rsid w:val="00CB3486"/>
    <w:rsid w:val="00CD0FA5"/>
    <w:rsid w:val="00CD585F"/>
    <w:rsid w:val="00D24066"/>
    <w:rsid w:val="00D352D4"/>
    <w:rsid w:val="00D458C8"/>
    <w:rsid w:val="00D463FC"/>
    <w:rsid w:val="00D46944"/>
    <w:rsid w:val="00D50313"/>
    <w:rsid w:val="00D61DF0"/>
    <w:rsid w:val="00D7014E"/>
    <w:rsid w:val="00D802AF"/>
    <w:rsid w:val="00D9429D"/>
    <w:rsid w:val="00DA698B"/>
    <w:rsid w:val="00DB5DE4"/>
    <w:rsid w:val="00DB7E5F"/>
    <w:rsid w:val="00DC7471"/>
    <w:rsid w:val="00DD0E5C"/>
    <w:rsid w:val="00DE033B"/>
    <w:rsid w:val="00DF05FF"/>
    <w:rsid w:val="00DF3C2E"/>
    <w:rsid w:val="00E05949"/>
    <w:rsid w:val="00E0760D"/>
    <w:rsid w:val="00E14592"/>
    <w:rsid w:val="00E156F2"/>
    <w:rsid w:val="00E5769A"/>
    <w:rsid w:val="00E6389B"/>
    <w:rsid w:val="00E8251E"/>
    <w:rsid w:val="00E94669"/>
    <w:rsid w:val="00EA543A"/>
    <w:rsid w:val="00EA6CC8"/>
    <w:rsid w:val="00EB2B2F"/>
    <w:rsid w:val="00EB3566"/>
    <w:rsid w:val="00EB5BE7"/>
    <w:rsid w:val="00F35F18"/>
    <w:rsid w:val="00F40A0D"/>
    <w:rsid w:val="00F5666A"/>
    <w:rsid w:val="00F56C62"/>
    <w:rsid w:val="00F6563D"/>
    <w:rsid w:val="00F82087"/>
    <w:rsid w:val="00F85A4B"/>
    <w:rsid w:val="00FA7950"/>
    <w:rsid w:val="00FB7CE5"/>
    <w:rsid w:val="00FC36DB"/>
    <w:rsid w:val="00FE35D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C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623DC2"/>
    <w:pPr>
      <w:keepNext/>
      <w:spacing w:before="120" w:after="0" w:line="200" w:lineRule="exact"/>
      <w:ind w:left="1418"/>
      <w:jc w:val="both"/>
      <w:outlineLvl w:val="1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3DC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EB356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link w:val="a5"/>
    <w:uiPriority w:val="1"/>
    <w:qFormat/>
    <w:rsid w:val="00290298"/>
    <w:rPr>
      <w:rFonts w:eastAsia="Times New Roman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290298"/>
    <w:rPr>
      <w:rFonts w:eastAsia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29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0298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F40A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8">
    <w:name w:val="line number"/>
    <w:basedOn w:val="a0"/>
    <w:rsid w:val="005F6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C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623DC2"/>
    <w:pPr>
      <w:keepNext/>
      <w:spacing w:before="120" w:after="0" w:line="200" w:lineRule="exact"/>
      <w:ind w:left="1418"/>
      <w:jc w:val="both"/>
      <w:outlineLvl w:val="1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3DC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EB356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link w:val="a5"/>
    <w:uiPriority w:val="1"/>
    <w:qFormat/>
    <w:rsid w:val="00290298"/>
    <w:rPr>
      <w:rFonts w:eastAsia="Times New Roman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290298"/>
    <w:rPr>
      <w:rFonts w:eastAsia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29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0298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F40A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8">
    <w:name w:val="line number"/>
    <w:basedOn w:val="a0"/>
    <w:rsid w:val="005F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ЭККО-РОС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GordeevAA</dc:creator>
  <cp:lastModifiedBy>Шардаков Федор Анатол.</cp:lastModifiedBy>
  <cp:revision>3</cp:revision>
  <cp:lastPrinted>2013-06-06T13:44:00Z</cp:lastPrinted>
  <dcterms:created xsi:type="dcterms:W3CDTF">2015-06-01T05:05:00Z</dcterms:created>
  <dcterms:modified xsi:type="dcterms:W3CDTF">2015-06-16T07:09:00Z</dcterms:modified>
</cp:coreProperties>
</file>